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67" w:rsidRDefault="00C7453B" w:rsidP="006139FC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D5873">
        <w:rPr>
          <w:rFonts w:ascii="Times New Roman" w:hAnsi="Times New Roman" w:cs="Times New Roman"/>
          <w:sz w:val="18"/>
          <w:szCs w:val="18"/>
        </w:rPr>
        <w:t>Утверждена</w:t>
      </w:r>
      <w:proofErr w:type="gramEnd"/>
      <w:r w:rsidRPr="001D5873">
        <w:rPr>
          <w:rFonts w:ascii="Times New Roman" w:hAnsi="Times New Roman" w:cs="Times New Roman"/>
          <w:sz w:val="18"/>
          <w:szCs w:val="18"/>
        </w:rPr>
        <w:t xml:space="preserve"> на общем собрании собственников дома по</w:t>
      </w:r>
    </w:p>
    <w:p w:rsidR="00761D7B" w:rsidRPr="001D5873" w:rsidRDefault="00761D7B" w:rsidP="001D587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501467" w:rsidRDefault="00C7453B">
      <w:pPr>
        <w:pStyle w:val="10"/>
        <w:keepNext/>
        <w:keepLines/>
        <w:shd w:val="clear" w:color="auto" w:fill="auto"/>
        <w:spacing w:before="0" w:line="280" w:lineRule="exact"/>
        <w:ind w:right="260"/>
      </w:pPr>
      <w:bookmarkStart w:id="0" w:name="bookmark0"/>
      <w:r>
        <w:t>Смета доходов и расходов ТСЖ «</w:t>
      </w:r>
      <w:r w:rsidR="002F77AF">
        <w:t>НАШ ДОМ</w:t>
      </w:r>
      <w:r>
        <w:t>» на 201</w:t>
      </w:r>
      <w:r w:rsidR="00457E6D">
        <w:t>6</w:t>
      </w:r>
      <w:r>
        <w:t>год.</w:t>
      </w:r>
      <w:bookmarkEnd w:id="0"/>
    </w:p>
    <w:p w:rsidR="00761D7B" w:rsidRDefault="00761D7B">
      <w:pPr>
        <w:pStyle w:val="10"/>
        <w:keepNext/>
        <w:keepLines/>
        <w:shd w:val="clear" w:color="auto" w:fill="auto"/>
        <w:spacing w:before="0" w:line="280" w:lineRule="exact"/>
        <w:ind w:right="2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692"/>
        <w:gridCol w:w="1128"/>
        <w:gridCol w:w="1282"/>
        <w:gridCol w:w="1104"/>
        <w:gridCol w:w="902"/>
        <w:gridCol w:w="1838"/>
      </w:tblGrid>
      <w:tr w:rsidR="00501467" w:rsidTr="002F2C0D">
        <w:trPr>
          <w:trHeight w:hRule="exact" w:val="26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№</w:t>
            </w:r>
            <w:proofErr w:type="spellStart"/>
            <w:r>
              <w:rPr>
                <w:rStyle w:val="21"/>
              </w:rPr>
              <w:t>п</w:t>
            </w:r>
            <w:proofErr w:type="gramStart"/>
            <w:r>
              <w:rPr>
                <w:rStyle w:val="21"/>
              </w:rPr>
              <w:t>.п</w:t>
            </w:r>
            <w:proofErr w:type="spellEnd"/>
            <w:proofErr w:type="gramEnd"/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Наименование работ, затрат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Расходная часть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60" w:line="200" w:lineRule="exact"/>
            </w:pPr>
            <w:proofErr w:type="spellStart"/>
            <w:r>
              <w:rPr>
                <w:rStyle w:val="21"/>
              </w:rPr>
              <w:t>Доходн</w:t>
            </w:r>
            <w:proofErr w:type="spellEnd"/>
          </w:p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1"/>
              </w:rPr>
              <w:t>часть</w:t>
            </w:r>
            <w:r>
              <w:rPr>
                <w:rStyle w:val="285pt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Примечание.</w:t>
            </w:r>
          </w:p>
        </w:tc>
      </w:tr>
      <w:tr w:rsidR="00501467" w:rsidTr="00365219">
        <w:trPr>
          <w:trHeight w:hRule="exact" w:val="58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501467">
            <w:pPr>
              <w:framePr w:w="10656" w:wrap="notBeside" w:vAnchor="text" w:hAnchor="text" w:xAlign="center" w:y="1"/>
            </w:pPr>
          </w:p>
        </w:tc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501467">
            <w:pPr>
              <w:framePr w:w="10656" w:wrap="notBeside" w:vAnchor="text" w:hAnchor="text" w:xAlign="center" w:y="1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82" w:lineRule="exact"/>
              <w:ind w:left="240"/>
            </w:pPr>
            <w:r>
              <w:rPr>
                <w:rStyle w:val="285pt"/>
              </w:rPr>
              <w:t xml:space="preserve">Расчетная стоимость в мес. </w:t>
            </w:r>
            <w:proofErr w:type="spellStart"/>
            <w:r>
              <w:rPr>
                <w:rStyle w:val="285pt"/>
              </w:rPr>
              <w:t>руб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85pt"/>
              </w:rPr>
              <w:t>Затраты в год</w:t>
            </w:r>
            <w:proofErr w:type="gramStart"/>
            <w:r>
              <w:rPr>
                <w:rStyle w:val="285pt"/>
              </w:rPr>
              <w:t>.</w:t>
            </w:r>
            <w:proofErr w:type="gramEnd"/>
            <w:r>
              <w:rPr>
                <w:rStyle w:val="285pt"/>
              </w:rPr>
              <w:t xml:space="preserve"> </w:t>
            </w:r>
            <w:proofErr w:type="gramStart"/>
            <w:r>
              <w:rPr>
                <w:rStyle w:val="285pt"/>
              </w:rPr>
              <w:t>р</w:t>
            </w:r>
            <w:proofErr w:type="gramEnd"/>
            <w:r>
              <w:rPr>
                <w:rStyle w:val="285pt"/>
              </w:rPr>
              <w:t>уб</w:t>
            </w:r>
            <w:r>
              <w:rPr>
                <w:rStyle w:val="21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285pt"/>
              </w:rPr>
              <w:t>тариф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67" w:rsidRDefault="00501467">
            <w:pPr>
              <w:framePr w:w="10656" w:wrap="notBeside" w:vAnchor="text" w:hAnchor="text" w:xAlign="center" w:y="1"/>
            </w:pPr>
          </w:p>
        </w:tc>
      </w:tr>
      <w:tr w:rsidR="00501467" w:rsidTr="00365219">
        <w:trPr>
          <w:trHeight w:hRule="exact" w:val="4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67" w:rsidRPr="00A97464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240"/>
              <w:rPr>
                <w:b/>
              </w:rPr>
            </w:pPr>
            <w:r w:rsidRPr="00A97464">
              <w:rPr>
                <w:rStyle w:val="21"/>
                <w:b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67" w:rsidRPr="00A97464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  <w:rPr>
                <w:b/>
              </w:rPr>
            </w:pPr>
            <w:r w:rsidRPr="00A97464">
              <w:rPr>
                <w:rStyle w:val="21"/>
                <w:b/>
              </w:rPr>
              <w:t>Содержание общего имущества многоквартирного дома, в т. ч: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467" w:rsidTr="00365219">
        <w:trPr>
          <w:trHeight w:hRule="exact"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240"/>
            </w:pPr>
            <w:r>
              <w:rPr>
                <w:rStyle w:val="21"/>
              </w:rPr>
              <w:t>1.1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Техническое обслуживание: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467" w:rsidTr="00365219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1.1.1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 xml:space="preserve">-лифтового оборудования; </w:t>
            </w:r>
            <w:proofErr w:type="gramStart"/>
            <w:r>
              <w:rPr>
                <w:rStyle w:val="21"/>
              </w:rPr>
              <w:t>-о</w:t>
            </w:r>
            <w:proofErr w:type="gramEnd"/>
            <w:r>
              <w:rPr>
                <w:rStyle w:val="21"/>
              </w:rPr>
              <w:t>свидетельствование лифтов; -страхование лифтов.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67" w:rsidRDefault="00501467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  <w:ind w:left="44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82B" w:rsidRDefault="00A1682B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  <w:ind w:right="300"/>
              <w:jc w:val="center"/>
              <w:rPr>
                <w:rStyle w:val="295pt0"/>
              </w:rPr>
            </w:pPr>
            <w:r>
              <w:rPr>
                <w:rStyle w:val="295pt0"/>
              </w:rPr>
              <w:t>4</w:t>
            </w:r>
            <w:r w:rsidR="009A7BF0">
              <w:rPr>
                <w:rStyle w:val="295pt0"/>
              </w:rPr>
              <w:t>4200,0</w:t>
            </w:r>
            <w:r w:rsidR="00C7453B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4000</w:t>
            </w:r>
          </w:p>
          <w:p w:rsidR="00501467" w:rsidRDefault="00BE095D" w:rsidP="00BE095D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  <w:ind w:right="300"/>
              <w:jc w:val="center"/>
            </w:pPr>
            <w:r>
              <w:rPr>
                <w:rStyle w:val="295pt0"/>
              </w:rPr>
              <w:t>2</w:t>
            </w:r>
            <w:r w:rsidR="00C7453B">
              <w:rPr>
                <w:rStyle w:val="295pt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67" w:rsidRDefault="00311A8D" w:rsidP="00BE095D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95pt0"/>
              </w:rPr>
              <w:t>1,5</w:t>
            </w:r>
            <w:r w:rsidR="00BE095D">
              <w:rPr>
                <w:rStyle w:val="295pt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D7B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По договору </w:t>
            </w:r>
          </w:p>
          <w:p w:rsidR="00761D7B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По договору </w:t>
            </w:r>
          </w:p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По договору</w:t>
            </w:r>
          </w:p>
        </w:tc>
      </w:tr>
      <w:tr w:rsidR="00501467" w:rsidTr="00365219">
        <w:trPr>
          <w:trHeight w:hRule="exact" w:val="6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7B6C78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1.1.2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8CE" w:rsidRDefault="007B6C78" w:rsidP="007708CE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30" w:lineRule="exact"/>
              <w:rPr>
                <w:rStyle w:val="21"/>
              </w:rPr>
            </w:pPr>
            <w:r>
              <w:rPr>
                <w:rStyle w:val="21"/>
              </w:rPr>
              <w:t xml:space="preserve">- </w:t>
            </w:r>
            <w:r w:rsidR="007708CE">
              <w:rPr>
                <w:rStyle w:val="21"/>
              </w:rPr>
              <w:t>замена ввода</w:t>
            </w:r>
            <w:r>
              <w:rPr>
                <w:rStyle w:val="21"/>
              </w:rPr>
              <w:t xml:space="preserve"> водоснабжения и Закупка </w:t>
            </w:r>
            <w:proofErr w:type="spellStart"/>
            <w:r w:rsidR="007708CE">
              <w:rPr>
                <w:rStyle w:val="21"/>
              </w:rPr>
              <w:t>водосчетчика</w:t>
            </w:r>
            <w:proofErr w:type="spellEnd"/>
            <w:r w:rsidR="007708CE">
              <w:rPr>
                <w:rStyle w:val="21"/>
              </w:rPr>
              <w:t xml:space="preserve"> и задвижку</w:t>
            </w:r>
          </w:p>
          <w:p w:rsidR="00501467" w:rsidRDefault="00501467" w:rsidP="007708CE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30" w:lineRule="exact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501467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BE095D" w:rsidP="00BE095D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center"/>
            </w:pPr>
            <w:r>
              <w:rPr>
                <w:rStyle w:val="295pt0"/>
              </w:rPr>
              <w:t>25</w:t>
            </w:r>
            <w:r w:rsidR="007B6C78">
              <w:rPr>
                <w:rStyle w:val="285pt0"/>
              </w:rPr>
              <w:t xml:space="preserve"> </w:t>
            </w:r>
            <w:r>
              <w:rPr>
                <w:rStyle w:val="295pt0"/>
              </w:rPr>
              <w:t>95</w:t>
            </w:r>
            <w:r w:rsidR="007B6C78">
              <w:rPr>
                <w:rStyle w:val="295pt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BE095D" w:rsidP="005A35D8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0,</w:t>
            </w:r>
            <w:r w:rsidR="00856498">
              <w:rPr>
                <w:rStyle w:val="295pt0"/>
              </w:rPr>
              <w:t>7</w:t>
            </w:r>
            <w:r w:rsidR="005A35D8">
              <w:rPr>
                <w:rStyle w:val="295pt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467" w:rsidTr="00365219">
        <w:trPr>
          <w:trHeight w:hRule="exact" w:val="7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1.1.3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67" w:rsidRDefault="00C7453B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-индивидуального теплового пункт</w:t>
            </w:r>
            <w:proofErr w:type="gramStart"/>
            <w:r>
              <w:rPr>
                <w:rStyle w:val="21"/>
              </w:rPr>
              <w:t>а(</w:t>
            </w:r>
            <w:proofErr w:type="gramEnd"/>
            <w:r>
              <w:rPr>
                <w:rStyle w:val="21"/>
              </w:rPr>
              <w:t>проверка приборов учета,</w:t>
            </w:r>
            <w:r w:rsidR="004501F6"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ма</w:t>
            </w:r>
            <w:proofErr w:type="spellEnd"/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нометров</w:t>
            </w:r>
            <w:proofErr w:type="spellEnd"/>
            <w:r>
              <w:rPr>
                <w:rStyle w:val="21"/>
              </w:rPr>
              <w:t>, регулировка автоматики)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501467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C7453B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center"/>
            </w:pPr>
            <w:r>
              <w:rPr>
                <w:rStyle w:val="295pt0"/>
              </w:rPr>
              <w:t>1</w:t>
            </w:r>
            <w:r w:rsidR="00A1682B">
              <w:rPr>
                <w:rStyle w:val="295pt0"/>
              </w:rPr>
              <w:t>44</w:t>
            </w:r>
            <w:r>
              <w:rPr>
                <w:rStyle w:val="295pt0"/>
              </w:rPr>
              <w:t>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67" w:rsidRDefault="003B7150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0,43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67" w:rsidRDefault="00501467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CE5" w:rsidTr="00365219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A32A1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1.1.</w:t>
            </w:r>
            <w:r w:rsidR="00A32A15">
              <w:rPr>
                <w:rStyle w:val="21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-</w:t>
            </w:r>
            <w:r>
              <w:rPr>
                <w:rStyle w:val="285pt"/>
              </w:rPr>
              <w:t xml:space="preserve"> </w:t>
            </w:r>
            <w:r w:rsidRPr="002C7509">
              <w:rPr>
                <w:rStyle w:val="285pt"/>
                <w:sz w:val="20"/>
                <w:szCs w:val="20"/>
              </w:rPr>
              <w:t>Проверка вентиляционных каналов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5500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21"/>
              </w:rPr>
              <w:t>0,17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"/>
              </w:rPr>
              <w:t>По договору</w:t>
            </w:r>
          </w:p>
        </w:tc>
      </w:tr>
      <w:tr w:rsidR="00711CE5" w:rsidTr="00365219">
        <w:trPr>
          <w:trHeight w:hRule="exact"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A32A1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1.1.</w:t>
            </w:r>
            <w:r w:rsidR="00A32A15">
              <w:rPr>
                <w:rStyle w:val="21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E5" w:rsidRDefault="00711CE5" w:rsidP="00665B84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-</w:t>
            </w:r>
            <w:r w:rsidR="00665B84">
              <w:rPr>
                <w:rStyle w:val="21"/>
              </w:rPr>
              <w:t>Аварийно  диспетчерской службы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665B84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center"/>
            </w:pPr>
            <w:r>
              <w:t>37250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E5" w:rsidRDefault="00665B84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t>1,12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"/>
              </w:rPr>
              <w:t>По договору</w:t>
            </w:r>
          </w:p>
        </w:tc>
      </w:tr>
      <w:tr w:rsidR="00711CE5" w:rsidTr="00365219">
        <w:trPr>
          <w:trHeight w:hRule="exact" w:val="5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A32A1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1.1.</w:t>
            </w:r>
            <w:r w:rsidR="00A32A15">
              <w:rPr>
                <w:rStyle w:val="21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Подготовка дома к эксплуатации в зимних условиях</w:t>
            </w:r>
            <w:r w:rsidR="004501F6">
              <w:rPr>
                <w:rStyle w:val="21"/>
              </w:rPr>
              <w:t xml:space="preserve"> </w:t>
            </w:r>
            <w:r w:rsidR="008C19E1">
              <w:rPr>
                <w:rStyle w:val="21"/>
              </w:rPr>
              <w:t>(</w:t>
            </w:r>
            <w:proofErr w:type="spellStart"/>
            <w:r w:rsidR="008C19E1">
              <w:rPr>
                <w:rStyle w:val="21"/>
              </w:rPr>
              <w:t>промывкаи</w:t>
            </w:r>
            <w:proofErr w:type="spellEnd"/>
            <w:r w:rsidR="008C19E1">
              <w:rPr>
                <w:rStyle w:val="21"/>
              </w:rPr>
              <w:t xml:space="preserve"> </w:t>
            </w:r>
            <w:proofErr w:type="spellStart"/>
            <w:r w:rsidR="008C19E1">
              <w:rPr>
                <w:rStyle w:val="21"/>
              </w:rPr>
              <w:t>опрессовка</w:t>
            </w:r>
            <w:proofErr w:type="spellEnd"/>
            <w:r w:rsidR="004501F6">
              <w:rPr>
                <w:rStyle w:val="21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BE095D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center"/>
            </w:pPr>
            <w:r>
              <w:rPr>
                <w:rStyle w:val="295pt0"/>
              </w:rPr>
              <w:t>4</w:t>
            </w:r>
            <w:r w:rsidR="00711CE5">
              <w:rPr>
                <w:rStyle w:val="295pt0"/>
              </w:rPr>
              <w:t>0000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856498" w:rsidP="005A35D8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1,2</w:t>
            </w:r>
            <w:r w:rsidR="005A35D8">
              <w:rPr>
                <w:rStyle w:val="295pt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CE5" w:rsidTr="00365219">
        <w:trPr>
          <w:trHeight w:hRule="exact"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Pr="0021262B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</w:rPr>
            </w:pPr>
            <w:r w:rsidRPr="0021262B">
              <w:rPr>
                <w:rStyle w:val="295pt"/>
                <w:b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Pr="008C19E1" w:rsidRDefault="00BE095D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</w:rPr>
            </w:pPr>
            <w:r>
              <w:rPr>
                <w:rStyle w:val="295pt"/>
                <w:b/>
              </w:rPr>
              <w:t>173300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Pr="008C19E1" w:rsidRDefault="00856498" w:rsidP="005A35D8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>5,2</w:t>
            </w:r>
            <w:r w:rsidR="005A35D8">
              <w:rPr>
                <w:rStyle w:val="21"/>
                <w:b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CE5" w:rsidTr="00365219">
        <w:trPr>
          <w:trHeight w:hRule="exact" w:val="4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Pr="00A97464" w:rsidRDefault="00711CE5" w:rsidP="00A97464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b/>
              </w:rPr>
            </w:pPr>
            <w:r w:rsidRPr="00A97464">
              <w:rPr>
                <w:rStyle w:val="21"/>
                <w:b/>
              </w:rPr>
              <w:t>1.2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Pr="00A97464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11" w:lineRule="exact"/>
              <w:rPr>
                <w:b/>
              </w:rPr>
            </w:pPr>
            <w:r w:rsidRPr="00A97464">
              <w:rPr>
                <w:rStyle w:val="295pt"/>
                <w:b/>
              </w:rPr>
              <w:t>Санитарное содержание мест общего пользования и дворовой территории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Pr="008C19E1" w:rsidRDefault="00711CE5" w:rsidP="002C7509">
            <w:pPr>
              <w:framePr w:w="10656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Pr="008C19E1" w:rsidRDefault="00711CE5" w:rsidP="00711CE5">
            <w:pPr>
              <w:framePr w:w="10656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CE5" w:rsidTr="00365219">
        <w:trPr>
          <w:trHeight w:hRule="exact"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1.2.1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285pt"/>
              </w:rPr>
              <w:t>Уборка мест общего пользования в доме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41400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295pt0"/>
              </w:rPr>
              <w:t>1,25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Зарплата уборщице</w:t>
            </w:r>
          </w:p>
        </w:tc>
      </w:tr>
      <w:tr w:rsidR="00711CE5" w:rsidTr="00365219">
        <w:trPr>
          <w:trHeight w:hRule="exact" w:val="4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1.2.2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6" w:lineRule="exact"/>
            </w:pPr>
            <w:r>
              <w:rPr>
                <w:rStyle w:val="285pt"/>
              </w:rPr>
              <w:t>Уборка дворовой территории дома (в т.ч. обслуживание мусоропровода)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44160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295pt0"/>
              </w:rPr>
              <w:t>1,33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Зарплата дворника</w:t>
            </w:r>
          </w:p>
        </w:tc>
      </w:tr>
      <w:tr w:rsidR="00711CE5" w:rsidTr="00365219">
        <w:trPr>
          <w:trHeight w:hRule="exact" w:val="2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1.2.3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Вывоз ТБО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55080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295pt0"/>
              </w:rPr>
              <w:t>1,66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"/>
              </w:rPr>
              <w:t>По договору</w:t>
            </w:r>
          </w:p>
        </w:tc>
      </w:tr>
      <w:tr w:rsidR="00711CE5" w:rsidTr="00365219">
        <w:trPr>
          <w:trHeight w:hRule="exact" w:val="2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Pr="0021262B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</w:rPr>
            </w:pPr>
            <w:r w:rsidRPr="0021262B">
              <w:rPr>
                <w:rStyle w:val="295pt"/>
                <w:b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28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Pr="008C19E1" w:rsidRDefault="00665B84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center"/>
              <w:rPr>
                <w:b/>
              </w:rPr>
            </w:pPr>
            <w:r w:rsidRPr="008C19E1">
              <w:rPr>
                <w:rStyle w:val="295pt"/>
                <w:b/>
              </w:rPr>
              <w:t>140640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Pr="008C19E1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190" w:lineRule="exact"/>
              <w:ind w:left="160"/>
              <w:rPr>
                <w:b/>
              </w:rPr>
            </w:pPr>
            <w:r w:rsidRPr="008C19E1">
              <w:rPr>
                <w:rStyle w:val="295pt"/>
                <w:b/>
              </w:rPr>
              <w:t>4,24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CE5" w:rsidTr="00365219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2.2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Оплата труда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260"/>
              <w:jc w:val="center"/>
              <w:rPr>
                <w:rStyle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160"/>
              <w:rPr>
                <w:rStyle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CE5" w:rsidTr="00365219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2.2.1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Председатель ТСЖ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260"/>
              <w:jc w:val="center"/>
              <w:rPr>
                <w:rStyle w:val="21"/>
              </w:rPr>
            </w:pPr>
            <w:r>
              <w:rPr>
                <w:rStyle w:val="21"/>
              </w:rPr>
              <w:t>75900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2,29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CE5" w:rsidTr="00365219">
        <w:trPr>
          <w:trHeight w:hRule="exact" w:val="2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2.2.2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Бухгалтер ТСЖ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260"/>
              <w:jc w:val="center"/>
              <w:rPr>
                <w:rStyle w:val="21"/>
              </w:rPr>
            </w:pPr>
            <w:r>
              <w:rPr>
                <w:rStyle w:val="21"/>
              </w:rPr>
              <w:t>62100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457E6D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1,8</w:t>
            </w:r>
            <w:r w:rsidR="00457E6D">
              <w:rPr>
                <w:rStyle w:val="21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CE5" w:rsidTr="00365219">
        <w:trPr>
          <w:trHeight w:hRule="exact" w:val="2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2.2.7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Фонд на отпуска (подмена)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2C7509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260"/>
              <w:jc w:val="center"/>
              <w:rPr>
                <w:rStyle w:val="21"/>
              </w:rPr>
            </w:pPr>
            <w:r>
              <w:rPr>
                <w:rStyle w:val="21"/>
              </w:rPr>
              <w:t>16200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pStyle w:val="20"/>
              <w:framePr w:w="10656" w:wrap="notBeside" w:vAnchor="text" w:hAnchor="text" w:xAlign="center" w:y="1"/>
              <w:shd w:val="clear" w:color="auto" w:fill="auto"/>
              <w:spacing w:after="0" w:line="20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0,49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E5" w:rsidRDefault="00711CE5" w:rsidP="00711CE5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1467" w:rsidRDefault="00501467">
      <w:pPr>
        <w:framePr w:w="10656" w:wrap="notBeside" w:vAnchor="text" w:hAnchor="text" w:xAlign="center" w:y="1"/>
        <w:rPr>
          <w:sz w:val="2"/>
          <w:szCs w:val="2"/>
        </w:rPr>
      </w:pPr>
    </w:p>
    <w:tbl>
      <w:tblPr>
        <w:tblW w:w="2367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686"/>
        <w:gridCol w:w="1134"/>
        <w:gridCol w:w="1275"/>
        <w:gridCol w:w="1102"/>
        <w:gridCol w:w="1025"/>
        <w:gridCol w:w="1843"/>
        <w:gridCol w:w="1843"/>
        <w:gridCol w:w="1843"/>
        <w:gridCol w:w="1843"/>
        <w:gridCol w:w="1843"/>
        <w:gridCol w:w="1843"/>
        <w:gridCol w:w="1843"/>
        <w:gridCol w:w="1843"/>
      </w:tblGrid>
      <w:tr w:rsidR="00233250" w:rsidTr="00457E6D">
        <w:trPr>
          <w:trHeight w:hRule="exact"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250" w:rsidRDefault="00233250" w:rsidP="00233250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250" w:rsidRPr="0021262B" w:rsidRDefault="00233250" w:rsidP="0021262B">
            <w:pPr>
              <w:pStyle w:val="20"/>
              <w:shd w:val="clear" w:color="auto" w:fill="auto"/>
              <w:spacing w:after="0" w:line="200" w:lineRule="exact"/>
              <w:jc w:val="center"/>
              <w:rPr>
                <w:b/>
                <w:i/>
                <w:iCs/>
              </w:rPr>
            </w:pPr>
            <w:r w:rsidRPr="0021262B">
              <w:rPr>
                <w:rStyle w:val="22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250" w:rsidRDefault="00233250" w:rsidP="00233250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250" w:rsidRPr="008C19E1" w:rsidRDefault="00233250" w:rsidP="002C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9E1">
              <w:rPr>
                <w:rFonts w:ascii="Times New Roman" w:hAnsi="Times New Roman" w:cs="Times New Roman"/>
                <w:b/>
                <w:sz w:val="20"/>
                <w:szCs w:val="20"/>
              </w:rPr>
              <w:t>154200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250" w:rsidRPr="008C19E1" w:rsidRDefault="00233250" w:rsidP="00457E6D">
            <w:pPr>
              <w:pStyle w:val="20"/>
              <w:shd w:val="clear" w:color="auto" w:fill="auto"/>
              <w:spacing w:after="0" w:line="200" w:lineRule="exact"/>
              <w:ind w:left="200"/>
              <w:rPr>
                <w:b/>
              </w:rPr>
            </w:pPr>
            <w:r w:rsidRPr="008C19E1">
              <w:rPr>
                <w:rStyle w:val="21"/>
                <w:b/>
              </w:rPr>
              <w:t>4,6</w:t>
            </w:r>
            <w:r w:rsidR="00457E6D">
              <w:rPr>
                <w:rStyle w:val="21"/>
                <w:b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250" w:rsidRDefault="00233250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50" w:rsidRDefault="00233250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233250" w:rsidRDefault="00233250" w:rsidP="00233250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233250" w:rsidRDefault="00233250" w:rsidP="0023325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Другие расходы</w:t>
            </w:r>
          </w:p>
        </w:tc>
        <w:tc>
          <w:tcPr>
            <w:tcW w:w="1843" w:type="dxa"/>
          </w:tcPr>
          <w:p w:rsidR="00233250" w:rsidRDefault="00233250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233250" w:rsidRDefault="00233250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233250" w:rsidRDefault="00233250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233250" w:rsidRDefault="00233250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233250" w:rsidRDefault="00233250" w:rsidP="00233250">
            <w:pPr>
              <w:rPr>
                <w:sz w:val="10"/>
                <w:szCs w:val="10"/>
              </w:rPr>
            </w:pPr>
          </w:p>
        </w:tc>
      </w:tr>
      <w:tr w:rsidR="008D5819" w:rsidTr="00457E6D">
        <w:trPr>
          <w:trHeight w:hRule="exact"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8D5819" w:rsidRDefault="008D5819" w:rsidP="008D581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8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0C4B1F">
            <w:pPr>
              <w:spacing w:line="200" w:lineRule="exact"/>
            </w:pPr>
            <w:r>
              <w:rPr>
                <w:rStyle w:val="23"/>
                <w:rFonts w:eastAsia="Arial Unicode MS"/>
              </w:rPr>
              <w:t>Другие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2C750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9A7BF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68686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spacing w:line="170" w:lineRule="exact"/>
              <w:rPr>
                <w:rStyle w:val="285pt"/>
                <w:rFonts w:eastAsia="Arial Unicode MS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233250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233250">
            <w:pPr>
              <w:pStyle w:val="20"/>
              <w:shd w:val="clear" w:color="auto" w:fill="auto"/>
              <w:spacing w:after="0" w:line="200" w:lineRule="exact"/>
              <w:rPr>
                <w:rStyle w:val="22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</w:tr>
      <w:tr w:rsidR="008D5819" w:rsidTr="00457E6D">
        <w:trPr>
          <w:trHeight w:hRule="exact"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68686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521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68686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5219">
              <w:rPr>
                <w:rFonts w:ascii="Times New Roman" w:hAnsi="Times New Roman" w:cs="Times New Roman"/>
                <w:sz w:val="20"/>
                <w:szCs w:val="20"/>
              </w:rPr>
              <w:t>Обслуживание расчетного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68686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2C750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19">
              <w:rPr>
                <w:rFonts w:ascii="Times New Roman" w:hAnsi="Times New Roman" w:cs="Times New Roman"/>
                <w:sz w:val="20"/>
                <w:szCs w:val="20"/>
              </w:rPr>
              <w:t>7 200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9A7BF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19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68686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spacing w:line="170" w:lineRule="exact"/>
            </w:pPr>
            <w:r>
              <w:rPr>
                <w:rStyle w:val="285pt"/>
                <w:rFonts w:eastAsia="Arial Unicode MS"/>
              </w:rPr>
              <w:t>По договору с банком</w:t>
            </w:r>
          </w:p>
        </w:tc>
        <w:tc>
          <w:tcPr>
            <w:tcW w:w="1843" w:type="dxa"/>
            <w:vAlign w:val="bottom"/>
          </w:tcPr>
          <w:p w:rsidR="008D5819" w:rsidRDefault="008D5819" w:rsidP="00233250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233250">
            <w:pPr>
              <w:pStyle w:val="20"/>
              <w:shd w:val="clear" w:color="auto" w:fill="auto"/>
              <w:spacing w:after="0" w:line="200" w:lineRule="exact"/>
              <w:rPr>
                <w:rStyle w:val="22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233250">
            <w:pPr>
              <w:rPr>
                <w:sz w:val="10"/>
                <w:szCs w:val="10"/>
              </w:rPr>
            </w:pPr>
          </w:p>
        </w:tc>
      </w:tr>
      <w:tr w:rsidR="008D5819" w:rsidTr="00457E6D">
        <w:trPr>
          <w:trHeight w:hRule="exact"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68686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pStyle w:val="20"/>
              <w:shd w:val="clear" w:color="auto" w:fill="auto"/>
              <w:spacing w:after="0" w:line="235" w:lineRule="exact"/>
            </w:pPr>
            <w:r>
              <w:t>Хозяйственные и канцелярские расходы, оплата ч/</w:t>
            </w:r>
            <w:proofErr w:type="spellStart"/>
            <w:r>
              <w:t>з</w:t>
            </w:r>
            <w:proofErr w:type="spellEnd"/>
            <w:r>
              <w:t xml:space="preserve">  терминал 1,5% коммун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pStyle w:val="20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2C7509" w:rsidP="002C7509">
            <w:pPr>
              <w:spacing w:line="200" w:lineRule="exact"/>
              <w:ind w:right="5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D5819" w:rsidRPr="00365219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9A7BF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19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68686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19" w:rsidRDefault="008D5819" w:rsidP="0068686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Обслуживание расчетного счета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600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7 200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0.06</w:t>
            </w:r>
          </w:p>
        </w:tc>
        <w:tc>
          <w:tcPr>
            <w:tcW w:w="1843" w:type="dxa"/>
          </w:tcPr>
          <w:p w:rsidR="008D5819" w:rsidRDefault="008D5819" w:rsidP="001D58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По договору с банком</w:t>
            </w: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pStyle w:val="20"/>
              <w:shd w:val="clear" w:color="auto" w:fill="auto"/>
              <w:spacing w:after="0" w:line="200" w:lineRule="exact"/>
            </w:pPr>
            <w:r>
              <w:t>Оплата РКЦ и паспортного стола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pStyle w:val="20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2C750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1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5A35D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19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5A35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68686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По договору с ЦТС</w:t>
            </w:r>
          </w:p>
        </w:tc>
        <w:tc>
          <w:tcPr>
            <w:tcW w:w="1843" w:type="dxa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35" w:lineRule="exact"/>
            </w:pPr>
            <w:r>
              <w:rPr>
                <w:rStyle w:val="21"/>
              </w:rPr>
              <w:t>Хозяйственные и канцелярские расходы, обслуживание диспетчерской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1 500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ind w:right="580"/>
              <w:jc w:val="right"/>
            </w:pPr>
            <w:r>
              <w:rPr>
                <w:rStyle w:val="21"/>
              </w:rPr>
              <w:t>18 000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0.14</w:t>
            </w:r>
          </w:p>
        </w:tc>
        <w:tc>
          <w:tcPr>
            <w:tcW w:w="1843" w:type="dxa"/>
          </w:tcPr>
          <w:p w:rsidR="008D5819" w:rsidRDefault="008D5819" w:rsidP="001D58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1D5873">
            <w:pPr>
              <w:rPr>
                <w:sz w:val="10"/>
                <w:szCs w:val="10"/>
              </w:rPr>
            </w:pP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21"/>
              </w:rPr>
              <w:t>Обсл-е</w:t>
            </w:r>
            <w:proofErr w:type="spellEnd"/>
            <w:r>
              <w:rPr>
                <w:rStyle w:val="21"/>
              </w:rPr>
              <w:t xml:space="preserve"> программного </w:t>
            </w:r>
            <w:proofErr w:type="spellStart"/>
            <w:r>
              <w:rPr>
                <w:rStyle w:val="21"/>
              </w:rPr>
              <w:t>обесп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компьют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2C750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21262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1D58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19" w:rsidRDefault="008D5819" w:rsidP="001D58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Выполнение планируемых работ.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10 083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121 000</w:t>
            </w:r>
          </w:p>
        </w:tc>
        <w:tc>
          <w:tcPr>
            <w:tcW w:w="1843" w:type="dxa"/>
          </w:tcPr>
          <w:p w:rsidR="008D5819" w:rsidRDefault="008D5819" w:rsidP="001D58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1D58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За счет рекламы</w:t>
            </w: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  <w:r>
              <w:t>на непредвиденные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2C750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5A35D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5A35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1D58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За счет рекламы</w:t>
            </w:r>
          </w:p>
        </w:tc>
        <w:tc>
          <w:tcPr>
            <w:tcW w:w="1843" w:type="dxa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 xml:space="preserve">Уплата налогов ПФ; </w:t>
            </w:r>
            <w:proofErr w:type="spellStart"/>
            <w:r>
              <w:rPr>
                <w:rStyle w:val="21"/>
              </w:rPr>
              <w:t>ФССн.</w:t>
            </w:r>
            <w:proofErr w:type="gramStart"/>
            <w:r>
              <w:rPr>
                <w:rStyle w:val="21"/>
              </w:rPr>
              <w:t>с</w:t>
            </w:r>
            <w:proofErr w:type="spellEnd"/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18 192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218 304</w:t>
            </w:r>
          </w:p>
        </w:tc>
        <w:tc>
          <w:tcPr>
            <w:tcW w:w="1843" w:type="dxa"/>
            <w:vAlign w:val="bottom"/>
          </w:tcPr>
          <w:p w:rsidR="008D5819" w:rsidRDefault="008D5819" w:rsidP="001D5873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1,74</w:t>
            </w:r>
          </w:p>
        </w:tc>
        <w:tc>
          <w:tcPr>
            <w:tcW w:w="1843" w:type="dxa"/>
          </w:tcPr>
          <w:p w:rsidR="008D5819" w:rsidRDefault="008D5819" w:rsidP="001D58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1D5873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П.п.1.21,1.22,1.24, 2.2</w:t>
            </w:r>
          </w:p>
          <w:p w:rsidR="008D5819" w:rsidRDefault="008D5819" w:rsidP="001D5873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20,2%</w:t>
            </w: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3.6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2C7509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Уплата налогов ПФ; ФСС</w:t>
            </w:r>
            <w:r w:rsidR="002C7509">
              <w:rPr>
                <w:rStyle w:val="21"/>
              </w:rPr>
              <w:t xml:space="preserve"> НС и 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783E1C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783E1C" w:rsidRDefault="008D5819" w:rsidP="002C7509">
            <w:pPr>
              <w:spacing w:line="200" w:lineRule="exact"/>
              <w:ind w:right="5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1C">
              <w:rPr>
                <w:rFonts w:ascii="Times New Roman" w:hAnsi="Times New Roman" w:cs="Times New Roman"/>
                <w:sz w:val="20"/>
                <w:szCs w:val="20"/>
              </w:rPr>
              <w:t>71928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365219" w:rsidRDefault="008D5819" w:rsidP="009A7BF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П.п.1.21,1.22,1.24, 2.2</w:t>
            </w:r>
          </w:p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20,2%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Другие расходы</w:t>
            </w: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3.7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21262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Уплата налогов УСНО 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pStyle w:val="20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2C7509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12 000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9A7BF0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0,36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  <w:rPr>
                <w:rStyle w:val="285pt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Обслуживание расчетного счета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600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7 200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0.06</w:t>
            </w: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По договору с банком</w:t>
            </w: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rPr>
                <w:rStyle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21262B" w:rsidRDefault="008D5819" w:rsidP="00686860">
            <w:pPr>
              <w:pStyle w:val="20"/>
              <w:shd w:val="clear" w:color="auto" w:fill="auto"/>
              <w:spacing w:after="0" w:line="200" w:lineRule="exact"/>
              <w:jc w:val="center"/>
              <w:rPr>
                <w:b/>
              </w:rPr>
            </w:pPr>
            <w:r w:rsidRPr="0021262B">
              <w:rPr>
                <w:rStyle w:val="22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686860">
            <w:pPr>
              <w:pStyle w:val="20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9A7BF0" w:rsidRDefault="008D5819" w:rsidP="002C7509">
            <w:pPr>
              <w:pStyle w:val="20"/>
              <w:shd w:val="clear" w:color="auto" w:fill="auto"/>
              <w:spacing w:after="0" w:line="200" w:lineRule="exact"/>
              <w:jc w:val="center"/>
              <w:rPr>
                <w:b/>
              </w:rPr>
            </w:pPr>
            <w:r w:rsidRPr="009A7BF0">
              <w:rPr>
                <w:rStyle w:val="21"/>
                <w:b/>
              </w:rPr>
              <w:t>168128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9A7BF0" w:rsidRDefault="008D5819" w:rsidP="00457E6D">
            <w:pPr>
              <w:pStyle w:val="20"/>
              <w:shd w:val="clear" w:color="auto" w:fill="auto"/>
              <w:spacing w:after="0" w:line="200" w:lineRule="exact"/>
              <w:jc w:val="center"/>
              <w:rPr>
                <w:b/>
              </w:rPr>
            </w:pPr>
            <w:r w:rsidRPr="009A7BF0">
              <w:rPr>
                <w:rStyle w:val="21"/>
                <w:b/>
              </w:rPr>
              <w:t>5,0</w:t>
            </w:r>
            <w:r w:rsidR="00457E6D">
              <w:rPr>
                <w:rStyle w:val="21"/>
                <w:b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  <w:rPr>
                <w:rStyle w:val="285pt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35" w:lineRule="exact"/>
            </w:pPr>
            <w:r>
              <w:rPr>
                <w:rStyle w:val="21"/>
              </w:rPr>
              <w:t>Хозяйственные и канцелярские расходы, обслуживание диспетчерской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1 500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ind w:right="580"/>
              <w:jc w:val="right"/>
            </w:pPr>
            <w:r>
              <w:rPr>
                <w:rStyle w:val="21"/>
              </w:rPr>
              <w:t>18 000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0.14</w:t>
            </w: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730CA1" w:rsidRDefault="008D5819" w:rsidP="00761D7B">
            <w:pPr>
              <w:pStyle w:val="20"/>
              <w:shd w:val="clear" w:color="auto" w:fill="auto"/>
              <w:spacing w:after="0" w:line="200" w:lineRule="exact"/>
              <w:ind w:left="840"/>
              <w:rPr>
                <w:b/>
              </w:rPr>
            </w:pPr>
            <w:r w:rsidRPr="00730CA1">
              <w:rPr>
                <w:rStyle w:val="21"/>
                <w:b/>
              </w:rPr>
              <w:t>ВСЕГО РАСХОДЫ: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Pr="00730CA1" w:rsidRDefault="008D5819" w:rsidP="00761D7B">
            <w:pPr>
              <w:rPr>
                <w:b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730CA1" w:rsidRDefault="008D5819" w:rsidP="002C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A1">
              <w:rPr>
                <w:rFonts w:ascii="Times New Roman" w:hAnsi="Times New Roman" w:cs="Times New Roman"/>
                <w:b/>
                <w:sz w:val="20"/>
                <w:szCs w:val="20"/>
              </w:rPr>
              <w:t>636268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730CA1" w:rsidRDefault="00457E6D" w:rsidP="00D60497">
            <w:pPr>
              <w:pStyle w:val="20"/>
              <w:shd w:val="clear" w:color="auto" w:fill="auto"/>
              <w:spacing w:after="0" w:line="220" w:lineRule="exact"/>
              <w:ind w:left="200"/>
              <w:rPr>
                <w:b/>
              </w:rPr>
            </w:pPr>
            <w:r>
              <w:rPr>
                <w:b/>
              </w:rPr>
              <w:t>19,</w:t>
            </w:r>
            <w:r w:rsidR="00D60497">
              <w:rPr>
                <w:b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Оплата за телефон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500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6 000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0.048</w:t>
            </w: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По договору с ЦТС</w:t>
            </w: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730CA1" w:rsidRDefault="008D5819" w:rsidP="00761D7B">
            <w:pPr>
              <w:pStyle w:val="20"/>
              <w:shd w:val="clear" w:color="auto" w:fill="auto"/>
              <w:spacing w:after="0" w:line="200" w:lineRule="exact"/>
              <w:rPr>
                <w:b/>
              </w:rPr>
            </w:pPr>
            <w:r w:rsidRPr="00730CA1">
              <w:rPr>
                <w:rStyle w:val="22"/>
                <w:b/>
              </w:rPr>
              <w:t>Доходы.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Pr="00730CA1" w:rsidRDefault="008D5819" w:rsidP="00761D7B">
            <w:pPr>
              <w:rPr>
                <w:b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Pr="00730CA1" w:rsidRDefault="008D5819" w:rsidP="00761D7B">
            <w:pPr>
              <w:rPr>
                <w:b/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Pr="00730CA1" w:rsidRDefault="008D5819" w:rsidP="00761D7B">
            <w:pPr>
              <w:rPr>
                <w:b/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21"/>
              </w:rPr>
              <w:t>Обсл-е</w:t>
            </w:r>
            <w:proofErr w:type="spellEnd"/>
            <w:r>
              <w:rPr>
                <w:rStyle w:val="21"/>
              </w:rPr>
              <w:t xml:space="preserve"> программного </w:t>
            </w:r>
            <w:proofErr w:type="spellStart"/>
            <w:r>
              <w:rPr>
                <w:rStyle w:val="21"/>
              </w:rPr>
              <w:t>обесп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компьют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1 000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ind w:right="580"/>
              <w:jc w:val="right"/>
            </w:pPr>
            <w:r>
              <w:rPr>
                <w:rStyle w:val="21"/>
              </w:rPr>
              <w:t>12 000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0.096</w:t>
            </w: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</w:tr>
      <w:tr w:rsidR="008D5819" w:rsidTr="00457E6D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pStyle w:val="20"/>
              <w:shd w:val="clear" w:color="auto" w:fill="auto"/>
              <w:spacing w:after="0" w:line="206" w:lineRule="exact"/>
            </w:pPr>
            <w:r>
              <w:rPr>
                <w:rStyle w:val="285pt"/>
              </w:rPr>
              <w:t>Взносы от жильцов на содержание общего имущества и управление МКД.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365219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2762,1м</w:t>
            </w:r>
            <w:proofErr w:type="gramStart"/>
            <w:r>
              <w:rPr>
                <w:rStyle w:val="285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A32BCD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18,</w:t>
            </w:r>
            <w:r w:rsidR="00A32BCD">
              <w:rPr>
                <w:rStyle w:val="21"/>
              </w:rPr>
              <w:t>5</w:t>
            </w:r>
            <w:r>
              <w:rPr>
                <w:rStyle w:val="21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457E6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61</w:t>
            </w:r>
            <w:r w:rsidR="00457E6D">
              <w:rPr>
                <w:rStyle w:val="21"/>
              </w:rPr>
              <w:t>506,36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Выполнение планируемых работ.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10 083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121 000</w:t>
            </w: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За счет рекламы</w:t>
            </w: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  <w:jc w:val="center"/>
            </w:pPr>
            <w:r>
              <w:rPr>
                <w:rStyle w:val="285pt"/>
              </w:rPr>
              <w:t>Доходы от размещения рекламы на 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A97464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25100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</w:p>
        </w:tc>
        <w:tc>
          <w:tcPr>
            <w:tcW w:w="1843" w:type="dxa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 xml:space="preserve">Уплата налогов ПФ; </w:t>
            </w:r>
            <w:proofErr w:type="spellStart"/>
            <w:r>
              <w:rPr>
                <w:rStyle w:val="21"/>
              </w:rPr>
              <w:t>ФССн.</w:t>
            </w:r>
            <w:proofErr w:type="gramStart"/>
            <w:r>
              <w:rPr>
                <w:rStyle w:val="21"/>
              </w:rPr>
              <w:t>с</w:t>
            </w:r>
            <w:proofErr w:type="spellEnd"/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18 192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218 304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1,74</w:t>
            </w: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П.п.1.21,1.22,1.24, 2.2</w:t>
            </w:r>
          </w:p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20,2%</w:t>
            </w:r>
          </w:p>
        </w:tc>
      </w:tr>
      <w:tr w:rsidR="008D5819" w:rsidTr="00457E6D">
        <w:trPr>
          <w:trHeight w:hRule="exact"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457E6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4.3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pStyle w:val="20"/>
              <w:shd w:val="clear" w:color="auto" w:fill="auto"/>
              <w:spacing w:after="0" w:line="206" w:lineRule="exact"/>
            </w:pPr>
            <w:r>
              <w:rPr>
                <w:rStyle w:val="285pt"/>
              </w:rPr>
              <w:t>Взносы на капитальный ремонт общего имущества многоквартирного дома.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2762,1 м</w:t>
            </w:r>
            <w:proofErr w:type="gramStart"/>
            <w:r>
              <w:rPr>
                <w:rStyle w:val="285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Default="008D5819" w:rsidP="00365219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7.30руб м</w:t>
            </w:r>
            <w:proofErr w:type="gramStart"/>
            <w:r>
              <w:rPr>
                <w:rStyle w:val="21"/>
              </w:rPr>
              <w:t>2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783E1C" w:rsidRDefault="008D5819" w:rsidP="00457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1C">
              <w:rPr>
                <w:rFonts w:ascii="Times New Roman" w:hAnsi="Times New Roman" w:cs="Times New Roman"/>
                <w:sz w:val="20"/>
                <w:szCs w:val="20"/>
              </w:rPr>
              <w:t>241960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pStyle w:val="20"/>
              <w:shd w:val="clear" w:color="auto" w:fill="auto"/>
              <w:spacing w:after="0" w:line="187" w:lineRule="exact"/>
            </w:pPr>
            <w:r>
              <w:rPr>
                <w:rStyle w:val="285pt"/>
              </w:rPr>
              <w:t xml:space="preserve">Решение общего собрания </w:t>
            </w:r>
            <w:proofErr w:type="gramStart"/>
            <w:r>
              <w:rPr>
                <w:rStyle w:val="285pt"/>
              </w:rPr>
              <w:t>на</w:t>
            </w:r>
            <w:proofErr w:type="gramEnd"/>
            <w:r>
              <w:rPr>
                <w:rStyle w:val="285pt"/>
              </w:rPr>
              <w:t xml:space="preserve"> </w:t>
            </w:r>
            <w:proofErr w:type="gramStart"/>
            <w:r>
              <w:rPr>
                <w:rStyle w:val="285pt"/>
              </w:rPr>
              <w:t>спец</w:t>
            </w:r>
            <w:proofErr w:type="gramEnd"/>
            <w:r>
              <w:rPr>
                <w:rStyle w:val="285pt"/>
              </w:rPr>
              <w:t>. счет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Уплата налогов УСНО 6%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6 000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72 000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0.58</w:t>
            </w: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</w:tr>
      <w:tr w:rsidR="008D5819" w:rsidTr="00457E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21262B" w:rsidRDefault="008D5819" w:rsidP="002C7509">
            <w:pPr>
              <w:pStyle w:val="20"/>
              <w:shd w:val="clear" w:color="auto" w:fill="auto"/>
              <w:spacing w:after="0" w:line="200" w:lineRule="exact"/>
              <w:ind w:left="840"/>
              <w:jc w:val="center"/>
              <w:rPr>
                <w:b/>
              </w:rPr>
            </w:pPr>
            <w:r w:rsidRPr="0021262B">
              <w:rPr>
                <w:rStyle w:val="21"/>
                <w:b/>
              </w:rPr>
              <w:t>ВСЕГО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21262B" w:rsidRDefault="008D5819" w:rsidP="002C7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21262B" w:rsidRDefault="008D5819" w:rsidP="002C7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21262B" w:rsidRDefault="008D5819" w:rsidP="002C7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819" w:rsidRPr="0021262B" w:rsidRDefault="008D5819" w:rsidP="00457E6D">
            <w:pPr>
              <w:pStyle w:val="20"/>
              <w:shd w:val="clear" w:color="auto" w:fill="auto"/>
              <w:spacing w:after="0" w:line="200" w:lineRule="exact"/>
              <w:jc w:val="center"/>
              <w:rPr>
                <w:b/>
              </w:rPr>
            </w:pPr>
            <w:r w:rsidRPr="0021262B">
              <w:rPr>
                <w:rStyle w:val="21"/>
                <w:b/>
              </w:rPr>
              <w:t>88</w:t>
            </w:r>
            <w:r w:rsidR="00457E6D">
              <w:rPr>
                <w:rStyle w:val="21"/>
                <w:b/>
              </w:rPr>
              <w:t>2566,36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2"/>
              </w:rPr>
              <w:t>ИТОГО: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36 183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434 200</w:t>
            </w:r>
          </w:p>
        </w:tc>
        <w:tc>
          <w:tcPr>
            <w:tcW w:w="1843" w:type="dxa"/>
            <w:vAlign w:val="bottom"/>
          </w:tcPr>
          <w:p w:rsidR="008D5819" w:rsidRDefault="008D5819" w:rsidP="00761D7B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"/>
              </w:rPr>
              <w:t>2.66</w:t>
            </w: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D5819" w:rsidRDefault="008D5819" w:rsidP="00761D7B">
            <w:pPr>
              <w:rPr>
                <w:sz w:val="10"/>
                <w:szCs w:val="10"/>
              </w:rPr>
            </w:pPr>
          </w:p>
        </w:tc>
      </w:tr>
    </w:tbl>
    <w:p w:rsidR="00122728" w:rsidRDefault="00122728" w:rsidP="00122728">
      <w:pPr>
        <w:rPr>
          <w:sz w:val="2"/>
          <w:szCs w:val="2"/>
        </w:rPr>
      </w:pPr>
      <w:bookmarkStart w:id="1" w:name="bookmark1"/>
    </w:p>
    <w:p w:rsidR="003F41A6" w:rsidRDefault="003F41A6" w:rsidP="003F41A6">
      <w:pPr>
        <w:framePr w:w="10742" w:wrap="notBeside" w:vAnchor="text" w:hAnchor="text" w:xAlign="center" w:y="1"/>
        <w:rPr>
          <w:sz w:val="2"/>
          <w:szCs w:val="2"/>
        </w:rPr>
      </w:pPr>
    </w:p>
    <w:p w:rsidR="003F41A6" w:rsidRDefault="003F41A6" w:rsidP="003F41A6">
      <w:pPr>
        <w:rPr>
          <w:sz w:val="2"/>
          <w:szCs w:val="2"/>
        </w:rPr>
      </w:pPr>
    </w:p>
    <w:p w:rsidR="003F41A6" w:rsidRDefault="003F41A6" w:rsidP="003F41A6">
      <w:pPr>
        <w:pStyle w:val="20"/>
        <w:shd w:val="clear" w:color="auto" w:fill="auto"/>
        <w:spacing w:before="219" w:after="24" w:line="200" w:lineRule="exact"/>
        <w:ind w:left="740"/>
        <w:jc w:val="both"/>
      </w:pPr>
      <w:r>
        <w:rPr>
          <w:rStyle w:val="23"/>
        </w:rPr>
        <w:t>Примечание</w:t>
      </w:r>
      <w:r>
        <w:rPr>
          <w:rStyle w:val="295pt1"/>
        </w:rPr>
        <w:t>:</w:t>
      </w:r>
      <w:r>
        <w:t xml:space="preserve"> 1.Для управления, содержания и ремонта общего имущества дома, выполнения</w:t>
      </w:r>
    </w:p>
    <w:p w:rsidR="003F41A6" w:rsidRDefault="003F41A6" w:rsidP="003F41A6">
      <w:pPr>
        <w:pStyle w:val="20"/>
        <w:shd w:val="clear" w:color="auto" w:fill="auto"/>
        <w:spacing w:after="0" w:line="235" w:lineRule="exact"/>
        <w:ind w:left="740"/>
        <w:jc w:val="both"/>
      </w:pPr>
      <w:r>
        <w:t>планируемых работ необходим тариф  =</w:t>
      </w:r>
      <w:r w:rsidR="00A32A15">
        <w:rPr>
          <w:rStyle w:val="214pt"/>
        </w:rPr>
        <w:t>18,57руб.</w:t>
      </w:r>
    </w:p>
    <w:p w:rsidR="003F41A6" w:rsidRDefault="003F41A6" w:rsidP="003F41A6">
      <w:pPr>
        <w:rPr>
          <w:sz w:val="2"/>
          <w:szCs w:val="2"/>
        </w:rPr>
      </w:pPr>
    </w:p>
    <w:p w:rsidR="00A97464" w:rsidRDefault="00A97464" w:rsidP="003F41A6">
      <w:pPr>
        <w:pStyle w:val="25"/>
        <w:keepNext/>
        <w:keepLines/>
        <w:shd w:val="clear" w:color="auto" w:fill="auto"/>
        <w:spacing w:before="224"/>
        <w:ind w:left="580"/>
        <w:rPr>
          <w:rStyle w:val="26"/>
          <w:b/>
          <w:bCs/>
          <w:i/>
          <w:iCs/>
        </w:rPr>
      </w:pPr>
    </w:p>
    <w:p w:rsidR="003F41A6" w:rsidRDefault="003F41A6" w:rsidP="003F41A6">
      <w:pPr>
        <w:pStyle w:val="25"/>
        <w:keepNext/>
        <w:keepLines/>
        <w:shd w:val="clear" w:color="auto" w:fill="auto"/>
        <w:spacing w:before="224"/>
        <w:ind w:left="580"/>
      </w:pPr>
      <w:r>
        <w:rPr>
          <w:rStyle w:val="26"/>
          <w:b/>
          <w:bCs/>
          <w:i/>
          <w:iCs/>
        </w:rPr>
        <w:t>Тарифы на 201</w:t>
      </w:r>
      <w:r w:rsidR="00301B1C">
        <w:rPr>
          <w:rStyle w:val="26"/>
          <w:b/>
          <w:bCs/>
          <w:i/>
          <w:iCs/>
        </w:rPr>
        <w:t>6</w:t>
      </w:r>
      <w:r>
        <w:rPr>
          <w:rStyle w:val="26"/>
          <w:b/>
          <w:bCs/>
          <w:i/>
          <w:iCs/>
        </w:rPr>
        <w:t xml:space="preserve"> год</w:t>
      </w:r>
    </w:p>
    <w:p w:rsidR="003F41A6" w:rsidRDefault="003F41A6" w:rsidP="003F41A6">
      <w:pPr>
        <w:pStyle w:val="20"/>
        <w:shd w:val="clear" w:color="auto" w:fill="auto"/>
        <w:spacing w:after="0" w:line="230" w:lineRule="exact"/>
        <w:ind w:left="280"/>
      </w:pPr>
      <w:r>
        <w:rPr>
          <w:rStyle w:val="27"/>
        </w:rPr>
        <w:t>Содержание и ремонт</w:t>
      </w:r>
      <w:r>
        <w:t xml:space="preserve"> - </w:t>
      </w:r>
      <w:r w:rsidR="00BF1D53">
        <w:t>18</w:t>
      </w:r>
      <w:r>
        <w:t xml:space="preserve"> </w:t>
      </w:r>
      <w:proofErr w:type="spellStart"/>
      <w:r>
        <w:t>руб</w:t>
      </w:r>
      <w:proofErr w:type="spellEnd"/>
      <w:r>
        <w:t xml:space="preserve"> </w:t>
      </w:r>
      <w:r w:rsidR="00BF1D53">
        <w:t>57</w:t>
      </w:r>
      <w:r>
        <w:t xml:space="preserve"> коп</w:t>
      </w:r>
    </w:p>
    <w:p w:rsidR="003F41A6" w:rsidRDefault="003F41A6" w:rsidP="003F41A6">
      <w:pPr>
        <w:pStyle w:val="20"/>
        <w:shd w:val="clear" w:color="auto" w:fill="auto"/>
        <w:spacing w:after="0" w:line="230" w:lineRule="exact"/>
        <w:ind w:left="220"/>
        <w:jc w:val="both"/>
      </w:pPr>
      <w:r>
        <w:t>( в 201</w:t>
      </w:r>
      <w:r w:rsidR="00A32A15">
        <w:t>5</w:t>
      </w:r>
      <w:r>
        <w:t xml:space="preserve">г - 16 руб. </w:t>
      </w:r>
      <w:r w:rsidR="00BF1D53">
        <w:t>88</w:t>
      </w:r>
      <w:r>
        <w:t xml:space="preserve"> </w:t>
      </w:r>
      <w:proofErr w:type="spellStart"/>
      <w:r>
        <w:t>коп.</w:t>
      </w:r>
      <w:proofErr w:type="gramStart"/>
      <w:r>
        <w:t>;в</w:t>
      </w:r>
      <w:proofErr w:type="spellEnd"/>
      <w:proofErr w:type="gramEnd"/>
      <w:r>
        <w:t>.)</w:t>
      </w:r>
    </w:p>
    <w:p w:rsidR="003F41A6" w:rsidRDefault="003F41A6" w:rsidP="003F41A6">
      <w:pPr>
        <w:pStyle w:val="20"/>
        <w:shd w:val="clear" w:color="auto" w:fill="auto"/>
        <w:tabs>
          <w:tab w:val="left" w:pos="2231"/>
        </w:tabs>
        <w:spacing w:after="0" w:line="230" w:lineRule="exact"/>
        <w:ind w:left="220"/>
        <w:jc w:val="both"/>
      </w:pPr>
      <w:r>
        <w:rPr>
          <w:rStyle w:val="27"/>
        </w:rPr>
        <w:t>Электроэнергия</w:t>
      </w:r>
      <w:r>
        <w:tab/>
        <w:t xml:space="preserve">- </w:t>
      </w:r>
      <w:r w:rsidR="00BF1D53">
        <w:t>3</w:t>
      </w:r>
      <w:r>
        <w:t xml:space="preserve"> </w:t>
      </w:r>
      <w:proofErr w:type="spellStart"/>
      <w:r>
        <w:t>руб</w:t>
      </w:r>
      <w:proofErr w:type="spellEnd"/>
      <w:r>
        <w:t xml:space="preserve"> </w:t>
      </w:r>
      <w:r w:rsidR="00BF1D53">
        <w:t>24</w:t>
      </w:r>
      <w:r>
        <w:t xml:space="preserve"> коп/ 2руб 72 коп</w:t>
      </w:r>
    </w:p>
    <w:p w:rsidR="003F41A6" w:rsidRDefault="003F41A6" w:rsidP="003F41A6">
      <w:pPr>
        <w:pStyle w:val="20"/>
        <w:shd w:val="clear" w:color="auto" w:fill="auto"/>
        <w:tabs>
          <w:tab w:val="left" w:pos="2231"/>
        </w:tabs>
        <w:spacing w:after="0" w:line="230" w:lineRule="exact"/>
        <w:ind w:left="220"/>
        <w:jc w:val="both"/>
      </w:pPr>
      <w:r>
        <w:rPr>
          <w:rStyle w:val="27"/>
        </w:rPr>
        <w:t>Холодная вода:</w:t>
      </w:r>
      <w:r>
        <w:tab/>
        <w:t xml:space="preserve">- </w:t>
      </w:r>
      <w:r w:rsidR="00A32A15">
        <w:t>29</w:t>
      </w:r>
      <w:r>
        <w:t xml:space="preserve"> руб.</w:t>
      </w:r>
      <w:r w:rsidR="00A32A15">
        <w:t>0</w:t>
      </w:r>
      <w:r>
        <w:t>3 коп.</w:t>
      </w:r>
    </w:p>
    <w:p w:rsidR="003F41A6" w:rsidRDefault="003F41A6" w:rsidP="003F41A6">
      <w:pPr>
        <w:pStyle w:val="20"/>
        <w:shd w:val="clear" w:color="auto" w:fill="auto"/>
        <w:tabs>
          <w:tab w:val="left" w:pos="2231"/>
        </w:tabs>
        <w:spacing w:after="0" w:line="230" w:lineRule="exact"/>
        <w:ind w:left="220"/>
        <w:jc w:val="both"/>
      </w:pPr>
      <w:r>
        <w:rPr>
          <w:rStyle w:val="27"/>
        </w:rPr>
        <w:t>Водоотведение:</w:t>
      </w:r>
      <w:r>
        <w:tab/>
        <w:t xml:space="preserve">- </w:t>
      </w:r>
      <w:r w:rsidR="00BF1D53">
        <w:t>30</w:t>
      </w:r>
      <w:r>
        <w:t xml:space="preserve"> руб.</w:t>
      </w:r>
      <w:r w:rsidR="00BF1D53">
        <w:t>17</w:t>
      </w:r>
      <w:r>
        <w:t xml:space="preserve"> коп.</w:t>
      </w:r>
    </w:p>
    <w:p w:rsidR="003F41A6" w:rsidRDefault="003F41A6" w:rsidP="003F41A6">
      <w:pPr>
        <w:pStyle w:val="20"/>
        <w:shd w:val="clear" w:color="auto" w:fill="auto"/>
        <w:tabs>
          <w:tab w:val="left" w:pos="2231"/>
        </w:tabs>
        <w:spacing w:after="0" w:line="230" w:lineRule="exact"/>
        <w:ind w:left="220" w:right="940"/>
      </w:pPr>
      <w:r>
        <w:rPr>
          <w:rStyle w:val="27"/>
        </w:rPr>
        <w:t>Горячая вода:</w:t>
      </w:r>
      <w:r>
        <w:t xml:space="preserve"> Рассчитывается ежемесячно исходя из фактического потребления тепловой энергии и воды по показаниям приборов учета</w:t>
      </w:r>
      <w:r w:rsidR="0019671A">
        <w:t xml:space="preserve">. </w:t>
      </w:r>
      <w:r>
        <w:t xml:space="preserve"> </w:t>
      </w:r>
      <w:r>
        <w:rPr>
          <w:rStyle w:val="27"/>
        </w:rPr>
        <w:t>Отопление:</w:t>
      </w:r>
      <w:r>
        <w:t xml:space="preserve"> оплата по факту в отопительный период </w:t>
      </w:r>
      <w:r>
        <w:rPr>
          <w:rStyle w:val="295pt2"/>
        </w:rPr>
        <w:t>1</w:t>
      </w:r>
      <w:r>
        <w:rPr>
          <w:rStyle w:val="27"/>
        </w:rPr>
        <w:t xml:space="preserve"> </w:t>
      </w:r>
      <w:proofErr w:type="spellStart"/>
      <w:r>
        <w:rPr>
          <w:rStyle w:val="27"/>
        </w:rPr>
        <w:t>гкал</w:t>
      </w:r>
      <w:proofErr w:type="spellEnd"/>
      <w:r>
        <w:rPr>
          <w:rStyle w:val="27"/>
        </w:rPr>
        <w:t>. с НДС</w:t>
      </w:r>
      <w:r>
        <w:tab/>
        <w:t>- 1</w:t>
      </w:r>
      <w:r w:rsidR="006139FC">
        <w:t>895</w:t>
      </w:r>
      <w:r>
        <w:t xml:space="preserve"> руб. </w:t>
      </w:r>
      <w:r w:rsidR="006139FC">
        <w:t>91</w:t>
      </w:r>
      <w:r>
        <w:t xml:space="preserve"> коп.</w:t>
      </w:r>
    </w:p>
    <w:bookmarkEnd w:id="1"/>
    <w:p w:rsidR="00501467" w:rsidRDefault="00501467" w:rsidP="00301B1C">
      <w:pPr>
        <w:pStyle w:val="20"/>
        <w:shd w:val="clear" w:color="auto" w:fill="auto"/>
        <w:tabs>
          <w:tab w:val="left" w:pos="2231"/>
        </w:tabs>
        <w:spacing w:after="0" w:line="230" w:lineRule="exact"/>
        <w:ind w:left="220" w:right="940"/>
      </w:pPr>
    </w:p>
    <w:sectPr w:rsidR="00501467" w:rsidSect="00501467">
      <w:pgSz w:w="11900" w:h="16840"/>
      <w:pgMar w:top="0" w:right="195" w:bottom="0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68" w:rsidRDefault="00363068" w:rsidP="00501467">
      <w:r>
        <w:separator/>
      </w:r>
    </w:p>
  </w:endnote>
  <w:endnote w:type="continuationSeparator" w:id="0">
    <w:p w:rsidR="00363068" w:rsidRDefault="00363068" w:rsidP="0050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68" w:rsidRDefault="00363068"/>
  </w:footnote>
  <w:footnote w:type="continuationSeparator" w:id="0">
    <w:p w:rsidR="00363068" w:rsidRDefault="0036306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1467"/>
    <w:rsid w:val="000C2B29"/>
    <w:rsid w:val="000D7791"/>
    <w:rsid w:val="00122728"/>
    <w:rsid w:val="001524EF"/>
    <w:rsid w:val="0019671A"/>
    <w:rsid w:val="001C22A0"/>
    <w:rsid w:val="001D5873"/>
    <w:rsid w:val="001E1DA0"/>
    <w:rsid w:val="0021262B"/>
    <w:rsid w:val="00233250"/>
    <w:rsid w:val="002453B1"/>
    <w:rsid w:val="002A1A3D"/>
    <w:rsid w:val="002C7509"/>
    <w:rsid w:val="002F2C0D"/>
    <w:rsid w:val="002F77AF"/>
    <w:rsid w:val="00301B1C"/>
    <w:rsid w:val="00311A8D"/>
    <w:rsid w:val="0034425D"/>
    <w:rsid w:val="003535BD"/>
    <w:rsid w:val="00363068"/>
    <w:rsid w:val="00365219"/>
    <w:rsid w:val="00370CA7"/>
    <w:rsid w:val="003B7150"/>
    <w:rsid w:val="003F41A6"/>
    <w:rsid w:val="003F576D"/>
    <w:rsid w:val="004501F6"/>
    <w:rsid w:val="00457E6D"/>
    <w:rsid w:val="00501467"/>
    <w:rsid w:val="005209F4"/>
    <w:rsid w:val="00526D6F"/>
    <w:rsid w:val="0055606E"/>
    <w:rsid w:val="00560C89"/>
    <w:rsid w:val="005A35D8"/>
    <w:rsid w:val="006139FC"/>
    <w:rsid w:val="00665B84"/>
    <w:rsid w:val="006A2B6B"/>
    <w:rsid w:val="00707B11"/>
    <w:rsid w:val="00707EEC"/>
    <w:rsid w:val="00711CE5"/>
    <w:rsid w:val="00730CA1"/>
    <w:rsid w:val="00761D7B"/>
    <w:rsid w:val="007708CE"/>
    <w:rsid w:val="00783E1C"/>
    <w:rsid w:val="007B6C78"/>
    <w:rsid w:val="007E6547"/>
    <w:rsid w:val="00856498"/>
    <w:rsid w:val="008C19E1"/>
    <w:rsid w:val="008D5819"/>
    <w:rsid w:val="009173F0"/>
    <w:rsid w:val="009A7BF0"/>
    <w:rsid w:val="00A1682B"/>
    <w:rsid w:val="00A32A15"/>
    <w:rsid w:val="00A32BCD"/>
    <w:rsid w:val="00A97464"/>
    <w:rsid w:val="00B25C69"/>
    <w:rsid w:val="00B277CA"/>
    <w:rsid w:val="00BE095D"/>
    <w:rsid w:val="00BF1D53"/>
    <w:rsid w:val="00C7453B"/>
    <w:rsid w:val="00CA3D7F"/>
    <w:rsid w:val="00D319D9"/>
    <w:rsid w:val="00D60497"/>
    <w:rsid w:val="00D645FA"/>
    <w:rsid w:val="00ED7E90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14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146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01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501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0146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5pt">
    <w:name w:val="Основной текст (2) + 8;5 pt"/>
    <w:basedOn w:val="2"/>
    <w:rsid w:val="0050146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501467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501467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501467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">
    <w:name w:val="Заголовок №3_"/>
    <w:basedOn w:val="a0"/>
    <w:link w:val="30"/>
    <w:rsid w:val="00501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0146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0146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 + Курсив"/>
    <w:basedOn w:val="2"/>
    <w:rsid w:val="0050146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501467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501467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5014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50146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0146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6">
    <w:name w:val="Заголовок №2"/>
    <w:basedOn w:val="24"/>
    <w:rsid w:val="0050146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50146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5pt2">
    <w:name w:val="Основной текст (2) + 9;5 pt;Курсив"/>
    <w:basedOn w:val="2"/>
    <w:rsid w:val="00501467"/>
    <w:rPr>
      <w:i/>
      <w:i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1467"/>
    <w:pPr>
      <w:shd w:val="clear" w:color="auto" w:fill="FFFFFF"/>
      <w:spacing w:after="480"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501467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50146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501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Заголовок №2"/>
    <w:basedOn w:val="a"/>
    <w:link w:val="24"/>
    <w:rsid w:val="00501467"/>
    <w:pPr>
      <w:shd w:val="clear" w:color="auto" w:fill="FFFFFF"/>
      <w:spacing w:before="240" w:line="230" w:lineRule="exact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No Spacing"/>
    <w:uiPriority w:val="1"/>
    <w:qFormat/>
    <w:rsid w:val="001D587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A0ED7-BF84-4C8E-8D10-4F9E510C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 правления ТСЖ</vt:lpstr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 правления ТСЖ</dc:title>
  <dc:subject/>
  <dc:creator>Татьяна</dc:creator>
  <cp:keywords/>
  <cp:lastModifiedBy>Володя</cp:lastModifiedBy>
  <cp:revision>20</cp:revision>
  <cp:lastPrinted>2015-12-24T12:41:00Z</cp:lastPrinted>
  <dcterms:created xsi:type="dcterms:W3CDTF">2015-12-02T11:12:00Z</dcterms:created>
  <dcterms:modified xsi:type="dcterms:W3CDTF">2016-02-20T09:55:00Z</dcterms:modified>
</cp:coreProperties>
</file>